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                              Elementary Art Rubric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f51010"/>
          <w:sz w:val="32"/>
          <w:szCs w:val="32"/>
        </w:rPr>
      </w:pPr>
      <w:r w:rsidDel="00000000" w:rsidR="00000000" w:rsidRPr="00000000">
        <w:rPr>
          <w:rtl w:val="0"/>
        </w:rPr>
        <w:t xml:space="preserve">Art Activity: </w:t>
      </w:r>
      <w:r w:rsidDel="00000000" w:rsidR="00000000" w:rsidRPr="00000000">
        <w:rPr>
          <w:b w:val="1"/>
          <w:color w:val="f51010"/>
          <w:sz w:val="32"/>
          <w:szCs w:val="32"/>
          <w:rtl w:val="0"/>
        </w:rPr>
        <w:t xml:space="preserve">Piet Mondrian Animal Line Drawing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Grading Scale = E: Exceeds M: Meets I: Needs Improvement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 Rubric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101600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pts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26235" cy="1033463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235" cy="1033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1016000"/>
                  <wp:effectExtent b="0" l="0" r="0" t="0"/>
                  <wp:docPr id="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1pt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Piet Mondrian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art work shows similar art styles of the artist by using bold black lines and only colored with red, blue, and yellow.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Creativity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art is unique . I drew other objects to make my work my work.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Neatness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art is neat and carefully made . No scribbles. Little to white showing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